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304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Iglesia Bíblica Punta Cana</w:t>
      </w:r>
    </w:p>
    <w:p w14:paraId="2C26D7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Cuando Estar Presente No Es Suficiente</w:t>
      </w:r>
    </w:p>
    <w:p w14:paraId="23446C2A">
      <w:pPr>
        <w:bidi w:val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Domingo,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11</w:t>
      </w:r>
      <w:r>
        <w:rPr>
          <w:rFonts w:hint="default" w:ascii="Times New Roman" w:hAnsi="Times New Roman" w:cs="Times New Roman"/>
          <w:sz w:val="20"/>
          <w:szCs w:val="20"/>
        </w:rPr>
        <w:t xml:space="preserve"> de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Octu</w:t>
      </w:r>
      <w:r>
        <w:rPr>
          <w:rFonts w:hint="default" w:ascii="Times New Roman" w:hAnsi="Times New Roman" w:cs="Times New Roman"/>
          <w:sz w:val="20"/>
          <w:szCs w:val="20"/>
        </w:rPr>
        <w:t>bre 2026</w:t>
      </w:r>
    </w:p>
    <w:p w14:paraId="51A07A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Mateo 22:11–14</w:t>
      </w:r>
    </w:p>
    <w:p w14:paraId="2FDDED6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319F96DB">
      <w:pPr>
        <w:numPr>
          <w:ilvl w:val="0"/>
          <w:numId w:val="1"/>
        </w:numPr>
        <w:bidi w:val="0"/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INTRODUCCIÓN</w:t>
      </w:r>
      <w:r>
        <w:rPr>
          <w:rFonts w:hint="default" w:ascii="Times New Roman" w:hAnsi="Times New Roman" w:cs="Times New Roman"/>
          <w:sz w:val="24"/>
          <w:szCs w:val="24"/>
        </w:rPr>
        <w:t xml:space="preserve"> — Una celebración en honor del hijo del rey</w:t>
      </w:r>
    </w:p>
    <w:p w14:paraId="41B378A1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3BD3E4B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Recordatorio: la celebración del padre por el regreso del hijo perdido (Lucas 15).</w:t>
      </w:r>
    </w:p>
    <w:p w14:paraId="7F9512EE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0178BFE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Otra celebración: el banquete de bodas preparado por un rey para su hijo (Mateo 22:1–10).</w:t>
      </w:r>
    </w:p>
    <w:p w14:paraId="1BAFB55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Los primeros convidados rechazan la invitación.</w:t>
      </w:r>
    </w:p>
    <w:p w14:paraId="4638777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rey invita a otros y el salón se llena.</w:t>
      </w:r>
    </w:p>
    <w:p w14:paraId="68D192E4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rey entra y descubre algo inesperado.</w:t>
      </w:r>
    </w:p>
    <w:p w14:paraId="5128E92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A8BAEF5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Lectura: Mateo 22:11–12.</w:t>
      </w:r>
    </w:p>
    <w:p w14:paraId="4DE7A07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4E44400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 inicial: ¿Qué sucedió con aquel convidado y por qué su vestidura era tan importante?</w:t>
      </w:r>
    </w:p>
    <w:p w14:paraId="2604AAFA">
      <w:pPr>
        <w:numPr>
          <w:ilvl w:val="0"/>
          <w:numId w:val="2"/>
        </w:numPr>
        <w:bidi w:val="0"/>
        <w:spacing w:line="240" w:lineRule="auto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El rey encontró a un convidado sin traje de boda</w:t>
      </w:r>
    </w:p>
    <w:p w14:paraId="1367E55E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1201CA4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Texto: Mateo 22:11–12</w:t>
      </w:r>
    </w:p>
    <w:p w14:paraId="5B4DDDAC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1A160A31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A. El hombre estaba presente en la celebración.</w:t>
      </w:r>
    </w:p>
    <w:p w14:paraId="09C78CF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Había respondido a la invitación.</w:t>
      </w:r>
    </w:p>
    <w:p w14:paraId="13180E1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Estaba rodeado de otros convidados.</w:t>
      </w:r>
    </w:p>
    <w:p w14:paraId="5A9C5DD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rey entra y lo observa.</w:t>
      </w:r>
    </w:p>
    <w:p w14:paraId="186BE5E9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7C77BEDE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B. Su vestidura no correspondía a la ocasión.</w:t>
      </w:r>
    </w:p>
    <w:p w14:paraId="3E070EA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dignidad de unas bodas reales.</w:t>
      </w:r>
    </w:p>
    <w:p w14:paraId="57266501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Jesús no especifica cómo era el traje ni cómo debía obtenerse.</w:t>
      </w:r>
    </w:p>
    <w:p w14:paraId="293FDE3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rey reconoce que no estaba vestido apropiadamente.</w:t>
      </w:r>
    </w:p>
    <w:p w14:paraId="030F30B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5C273C38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C. El hombre no pudo justificar su condición.</w:t>
      </w:r>
    </w:p>
    <w:p w14:paraId="2A85897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«Amigo, ¿cómo entraste aquí sin traje de boda?».</w:t>
      </w:r>
    </w:p>
    <w:p w14:paraId="4212D829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«Y él enmudeció».</w:t>
      </w:r>
    </w:p>
    <w:p w14:paraId="44CF757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 condición quedó expuesta delante del rey.</w:t>
      </w:r>
    </w:p>
    <w:p w14:paraId="3FA3899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4F1467B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Principio: Es posible estar presente donde se celebran las cosas de Dios sin que nuestra condición delante de Él sea la apropiada.</w:t>
      </w:r>
    </w:p>
    <w:p w14:paraId="5CBB66E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7D1F59D4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Aplicación: Asistencia, conocimiento bíblico, participación y servicio no garantizan por sí mismos nuestra aceptación delante de Dios.</w:t>
      </w:r>
    </w:p>
    <w:p w14:paraId="0E6FD33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2CAC899D">
      <w:pPr>
        <w:numPr>
          <w:ilvl w:val="0"/>
          <w:numId w:val="2"/>
        </w:numPr>
        <w:bidi w:val="0"/>
        <w:spacing w:line="240" w:lineRule="auto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El convidado no determina cuál es la vestidura apropiada</w:t>
      </w:r>
    </w:p>
    <w:p w14:paraId="7140465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2A99F9C8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A. La celebración establece las condiciones de vestimenta.</w:t>
      </w:r>
    </w:p>
    <w:p w14:paraId="35A9065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0EDB186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Principio: La importancia del invitado no le concede autoridad para determinar cómo debe presentarse.</w:t>
      </w:r>
    </w:p>
    <w:p w14:paraId="46E7D802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 ¿Podemos decidir por nuestra propia cuenta cómo presentarnos delante de Dios?</w:t>
      </w:r>
    </w:p>
    <w:p w14:paraId="254D3C1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96FB2BB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B. Adán y Eva intentaron cubrirse por sus propios medios.</w:t>
      </w:r>
    </w:p>
    <w:p w14:paraId="24F555B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Lectura: Génesis 3:7.</w:t>
      </w:r>
    </w:p>
    <w:p w14:paraId="01BD969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31EF93DE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Desobediencia, desnudez y vergüenza.</w:t>
      </w:r>
    </w:p>
    <w:p w14:paraId="3493B3B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Confeccionaron delantales de hojas de higuera.</w:t>
      </w:r>
    </w:p>
    <w:p w14:paraId="7720958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Cuando Dios se acercó, se escondieron.</w:t>
      </w:r>
    </w:p>
    <w:p w14:paraId="2A19F0E5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10A09EC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Frase clave: «Se habían cubierto, pero seguían escondiéndose».</w:t>
      </w:r>
    </w:p>
    <w:p w14:paraId="4269B22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0DEC7F2A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C. Nuestra propia justicia es insuficiente.</w:t>
      </w:r>
    </w:p>
    <w:p w14:paraId="36FAB3F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Lectura: Isaías 64:6.</w:t>
      </w:r>
    </w:p>
    <w:p w14:paraId="64EAB7D7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7EC38491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Conducta moral.</w:t>
      </w:r>
    </w:p>
    <w:p w14:paraId="54F0B98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Buenas obras.</w:t>
      </w:r>
    </w:p>
    <w:p w14:paraId="79435C3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Religiosidad, conocimiento y servicio.</w:t>
      </w:r>
    </w:p>
    <w:p w14:paraId="1B33ECE9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Ninguna obra humana puede borrar nuestra culpa.</w:t>
      </w:r>
    </w:p>
    <w:p w14:paraId="198B808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4F31137B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D. Dios proporcionó las vestiduras.</w:t>
      </w:r>
    </w:p>
    <w:p w14:paraId="0DF05A4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Lectura: Génesis 3:21.</w:t>
      </w:r>
    </w:p>
    <w:p w14:paraId="5718361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A8AA613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Adán y Eva confeccionaron delantales.</w:t>
      </w:r>
    </w:p>
    <w:p w14:paraId="377FDFD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hizo vestiduras de piel y los vistió.</w:t>
      </w:r>
    </w:p>
    <w:p w14:paraId="49E3C5D2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provisión de las pieles implicaba un costo, aunque Génesis no describe un sacrificio expiatorio.</w:t>
      </w:r>
    </w:p>
    <w:p w14:paraId="6CE064F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3C4650B4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Principio: El ser humano necesita una justicia que no puede producir por sí mismo. Solamente Dios puede proporcionarla.</w:t>
      </w:r>
    </w:p>
    <w:p w14:paraId="32FE86B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21C33B8">
      <w:pPr>
        <w:numPr>
          <w:ilvl w:val="0"/>
          <w:numId w:val="2"/>
        </w:numPr>
        <w:bidi w:val="0"/>
        <w:spacing w:line="240" w:lineRule="auto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Los que participan de las bodas llevan las vestiduras correspondientes</w:t>
      </w:r>
    </w:p>
    <w:p w14:paraId="2BE0D5E5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198C33AC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A. La vestidura distingue a quienes verdaderamente pertenecen al reino.</w:t>
      </w:r>
    </w:p>
    <w:p w14:paraId="4B5932F7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Lecturas: Mateo 22:2; 13–14.</w:t>
      </w:r>
    </w:p>
    <w:p w14:paraId="194644E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74505B63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banquete ilustra el reino de los cielos.</w:t>
      </w:r>
    </w:p>
    <w:p w14:paraId="7EFA4351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rey ordena expulsar al convidado.</w:t>
      </w:r>
    </w:p>
    <w:p w14:paraId="1B7D328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«Muchos son llamados, pero pocos escogidos».</w:t>
      </w:r>
    </w:p>
    <w:p w14:paraId="25233A51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expulsión representa el juicio y la condenación.</w:t>
      </w:r>
    </w:p>
    <w:p w14:paraId="5095CD7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72F575C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Paralelo conceptual: separación final del trigo y la cizaña.</w:t>
      </w:r>
    </w:p>
    <w:p w14:paraId="2331D282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55B9620E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Principio: La presencia exterior no garantiza la participación definitiva en el reino de Dios.</w:t>
      </w:r>
    </w:p>
    <w:p w14:paraId="7B8CE332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093CA055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B. Dios reviste de salvación a quienes pertenecen a Su pueblo.</w:t>
      </w:r>
    </w:p>
    <w:p w14:paraId="5FD57FF3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Lectura: Isaías 61:10.</w:t>
      </w:r>
    </w:p>
    <w:p w14:paraId="5E31825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020369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Ropas de salvación.</w:t>
      </w:r>
    </w:p>
    <w:p w14:paraId="6F9BDD3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7E4D5764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Manto de justicia.</w:t>
      </w:r>
    </w:p>
    <w:p w14:paraId="3C762EE9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B555F4C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proporciona lo que el hombre no puede producir.</w:t>
      </w:r>
    </w:p>
    <w:p w14:paraId="13F98DE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79D0A2C1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Lectura: Efesios 5:25–27.</w:t>
      </w:r>
    </w:p>
    <w:p w14:paraId="6ECBCE2A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54AF8BCC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Cristo amó a la iglesia.</w:t>
      </w:r>
    </w:p>
    <w:p w14:paraId="4EC9D81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Se entregó por ella.</w:t>
      </w:r>
    </w:p>
    <w:p w14:paraId="194A488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santifica y purifica.</w:t>
      </w:r>
    </w:p>
    <w:p w14:paraId="344D33BE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presenta gloriosa, sin mancha ni arruga.</w:t>
      </w:r>
    </w:p>
    <w:p w14:paraId="01A1C9A4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4E2E1C6C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Principio: Quienes pertenecen al reino han sido redimidos por Cristo y revestidos por la gracia de Dios.</w:t>
      </w:r>
    </w:p>
    <w:p w14:paraId="070644E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9582739">
      <w:pPr>
        <w:bidi w:val="0"/>
        <w:spacing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C. Jesús describe el carácter de quienes pertenecen al reino.</w:t>
      </w:r>
    </w:p>
    <w:p w14:paraId="4271232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Lectura: Mateo 5:3–8.</w:t>
      </w:r>
    </w:p>
    <w:p w14:paraId="6388A7B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35D34B5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Pobres en espíritu: reconocen su necesidad de Dios.</w:t>
      </w:r>
    </w:p>
    <w:p w14:paraId="7EB8ECF2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19360AA6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Los que lloran: sensibles al pecado.</w:t>
      </w:r>
    </w:p>
    <w:p w14:paraId="7722269C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288032B3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Humildes: se someten a Dios.</w:t>
      </w:r>
    </w:p>
    <w:p w14:paraId="65A77B55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0550B353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Hambrientos y sedientos de justicia: anhelan Su voluntad.</w:t>
      </w:r>
    </w:p>
    <w:p w14:paraId="2BE9386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B338CC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Misericordiosos: manifiestan la misericordia recibida.</w:t>
      </w:r>
    </w:p>
    <w:p w14:paraId="29AE47D7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1036FF0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Limpios de corazón: desean agradar sinceramente a Dios.</w:t>
      </w:r>
    </w:p>
    <w:p w14:paraId="13CD8BB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2C405B0C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Declaración de Jesús: «De ellos es el reino de los cielos».</w:t>
      </w:r>
    </w:p>
    <w:p w14:paraId="5E455B19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Principio: Las bienaventuranzas son manifestaciones de la gracia de Dios en quienes pertenecen a Cristo, no méritos para obtener la salvación.</w:t>
      </w:r>
    </w:p>
    <w:p w14:paraId="09277A5B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Aplicación: ¿Mi vida manifiesta la obra salvadora y transformadora de la gracia de Cristo?</w:t>
      </w:r>
    </w:p>
    <w:p w14:paraId="59B58E71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47A9DF00">
      <w:pPr>
        <w:numPr>
          <w:ilvl w:val="0"/>
          <w:numId w:val="3"/>
        </w:numPr>
        <w:bidi w:val="0"/>
        <w:spacing w:line="240" w:lineRule="auto"/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4"/>
          <w:szCs w:val="24"/>
        </w:rPr>
        <w:t>CONCLUSIÓN — ¿Con qué vestiduras nos presentamos delante del Rey?</w:t>
      </w:r>
    </w:p>
    <w:bookmarkEnd w:id="0"/>
    <w:p w14:paraId="3D8187B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275308B0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001F1BB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 final: ¿Verdaderamente pertenecemos a Cristo y estamos descansando en Él para nuestra salvación?</w:t>
      </w:r>
    </w:p>
    <w:p w14:paraId="125ACF79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1A9552EF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F6AF7B8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Fin del Bosquejo</w:t>
      </w:r>
    </w:p>
    <w:p w14:paraId="55827B6D">
      <w:pPr>
        <w:bidi w:val="0"/>
        <w:spacing w:line="24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footerReference r:id="rId3" w:type="default"/>
      <w:pgSz w:w="12240" w:h="15840"/>
      <w:pgMar w:top="620" w:right="975" w:bottom="720" w:left="765" w:header="720" w:footer="5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4172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75FE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375FE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0ACC49"/>
    <w:multiLevelType w:val="singleLevel"/>
    <w:tmpl w:val="8B0ACC49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916809B1"/>
    <w:multiLevelType w:val="singleLevel"/>
    <w:tmpl w:val="916809B1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3480E6D0"/>
    <w:multiLevelType w:val="singleLevel"/>
    <w:tmpl w:val="3480E6D0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905A3"/>
    <w:rsid w:val="007871B9"/>
    <w:rsid w:val="05C3236B"/>
    <w:rsid w:val="081A774F"/>
    <w:rsid w:val="0A172A13"/>
    <w:rsid w:val="0BA16E8E"/>
    <w:rsid w:val="0CEE09B9"/>
    <w:rsid w:val="0DC33CCC"/>
    <w:rsid w:val="10F91956"/>
    <w:rsid w:val="1201211A"/>
    <w:rsid w:val="15F82F9A"/>
    <w:rsid w:val="161923D2"/>
    <w:rsid w:val="16BB2837"/>
    <w:rsid w:val="1844295B"/>
    <w:rsid w:val="1E422931"/>
    <w:rsid w:val="1F4E5D9C"/>
    <w:rsid w:val="205D57CE"/>
    <w:rsid w:val="20791768"/>
    <w:rsid w:val="23A6098D"/>
    <w:rsid w:val="277F4EF4"/>
    <w:rsid w:val="296C78E1"/>
    <w:rsid w:val="2A2A38ED"/>
    <w:rsid w:val="2AB456F6"/>
    <w:rsid w:val="2CA44D72"/>
    <w:rsid w:val="2D9432D7"/>
    <w:rsid w:val="325726A4"/>
    <w:rsid w:val="348B0CC3"/>
    <w:rsid w:val="35250FAB"/>
    <w:rsid w:val="35990E80"/>
    <w:rsid w:val="371A56B2"/>
    <w:rsid w:val="3A9A30B6"/>
    <w:rsid w:val="3CB344EA"/>
    <w:rsid w:val="3E514B5D"/>
    <w:rsid w:val="3E844D20"/>
    <w:rsid w:val="41D827C5"/>
    <w:rsid w:val="42437F21"/>
    <w:rsid w:val="42C905A3"/>
    <w:rsid w:val="437D126C"/>
    <w:rsid w:val="448E4011"/>
    <w:rsid w:val="464D6A01"/>
    <w:rsid w:val="46C66A03"/>
    <w:rsid w:val="46D30832"/>
    <w:rsid w:val="46F60EF7"/>
    <w:rsid w:val="498D0F3C"/>
    <w:rsid w:val="4A896855"/>
    <w:rsid w:val="4C270D27"/>
    <w:rsid w:val="4D3B039F"/>
    <w:rsid w:val="4FFB6CBB"/>
    <w:rsid w:val="521A38B9"/>
    <w:rsid w:val="535D3ED0"/>
    <w:rsid w:val="57283373"/>
    <w:rsid w:val="59093DFD"/>
    <w:rsid w:val="59EB4A59"/>
    <w:rsid w:val="59FF58FF"/>
    <w:rsid w:val="5B7C7CA2"/>
    <w:rsid w:val="5FE429DF"/>
    <w:rsid w:val="64680F4A"/>
    <w:rsid w:val="6569656F"/>
    <w:rsid w:val="67B61262"/>
    <w:rsid w:val="6A4F2FDE"/>
    <w:rsid w:val="6B9B2987"/>
    <w:rsid w:val="6C4E2B98"/>
    <w:rsid w:val="6ED36FA4"/>
    <w:rsid w:val="70C0030A"/>
    <w:rsid w:val="743066E9"/>
    <w:rsid w:val="75344441"/>
    <w:rsid w:val="78A45C84"/>
    <w:rsid w:val="7A5446BE"/>
    <w:rsid w:val="7BB3269F"/>
    <w:rsid w:val="7BE3497A"/>
    <w:rsid w:val="7C2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Hyperlink"/>
    <w:basedOn w:val="5"/>
    <w:qFormat/>
    <w:uiPriority w:val="0"/>
    <w:rPr>
      <w:color w:val="0000FF"/>
      <w:u w:val="single"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3502</Words>
  <Characters>18245</Characters>
  <Lines>0</Lines>
  <Paragraphs>0</Paragraphs>
  <TotalTime>7</TotalTime>
  <ScaleCrop>false</ScaleCrop>
  <LinksUpToDate>false</LinksUpToDate>
  <CharactersWithSpaces>21517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2026-08-08T01:45:00Z</dcterms:created>
  <dc:creator>hecto</dc:creator>
  <cp:lastModifiedBy>Héctor Santana</cp:lastModifiedBy>
  <dcterms:modified xsi:type="dcterms:W3CDTF">2026-10-11T19:31:11Z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AAB95D08BBE04E75B8DEE55AA4DC5387_13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