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1DB8C5">
      <w:pPr>
        <w:wordWrap/>
        <w:jc w:val="center"/>
        <w:rPr>
          <w:rFonts w:hint="default"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  <w:lang w:val="en-US"/>
        </w:rPr>
        <w:t>Iglesia Bíblica Punta Cana</w:t>
      </w:r>
    </w:p>
    <w:p w14:paraId="07236473">
      <w:pPr>
        <w:wordWrap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Notas Sermón del Domingo 1ro de marzo del 2026</w:t>
      </w:r>
    </w:p>
    <w:p w14:paraId="667FAD73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“Sabiduría para la Vida”</w:t>
      </w:r>
    </w:p>
    <w:p w14:paraId="27ADA149">
      <w:pPr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Proverbios 1:7</w:t>
      </w:r>
    </w:p>
    <w:p w14:paraId="30A2D111">
      <w:pPr>
        <w:jc w:val="center"/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  <w:t>“El temor del Señor es el principio de la sabiduría; los necios desprecian la sabiduría y la instrucción.”</w:t>
      </w:r>
    </w:p>
    <w:p w14:paraId="43EE1136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2A79735">
      <w:pP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Introducción</w:t>
      </w:r>
    </w:p>
    <w:p w14:paraId="78DDC192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1650AB7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La mayoría vive sin entender la vida ni tener un plan de vida</w:t>
      </w:r>
    </w:p>
    <w:p w14:paraId="79AE907D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¿Existe una manera correcta de vivir?</w:t>
      </w:r>
    </w:p>
    <w:p w14:paraId="503F0152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La provisión de Dios: la sabiduría bíblica</w:t>
      </w:r>
    </w:p>
    <w:p w14:paraId="1A167350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¿Qué es Proverbios?</w:t>
      </w:r>
    </w:p>
    <w:p w14:paraId="4375C2E1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45F1A12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0F9667D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CDA14E5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1EC6E04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1DF707A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Marco del sermón: cinco preguntas que Proverbios te hace</w:t>
      </w:r>
    </w:p>
    <w:p w14:paraId="7539CF5B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5388ADE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A quién vas a escuchar</w:t>
      </w:r>
    </w:p>
    <w:p w14:paraId="2BFBE1A2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Sabiduría vs. necedad (Prov 1–9; 4:10–19)</w:t>
      </w:r>
    </w:p>
    <w:p w14:paraId="79B88C89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171EF03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1. Siempre estás escuchando a alguien: el problema no es “si”, sino “a quién”</w:t>
      </w:r>
    </w:p>
    <w:p w14:paraId="0AECF9E1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2. Dos voces compiten por tu atención (Prov 1:20–23; 9:1, Prov 9:13–18)</w:t>
      </w:r>
    </w:p>
    <w:p w14:paraId="58282EB0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3. La necedad no es falta de inteligencia, sino rechazo de instrucción y corrección (Prov 1:7, Prov 12:15)</w:t>
      </w:r>
    </w:p>
    <w:p w14:paraId="73CDCADA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4. “Escuchar” en Proverbios implica sumisión práctica (recibir, guardar, obedecer) (Prov 4:13)</w:t>
      </w:r>
    </w:p>
    <w:p w14:paraId="1A1C9E90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5. La voz que te forma determina el rumbo del camino (Prov 4:18–19)</w:t>
      </w:r>
    </w:p>
    <w:p w14:paraId="28B150FC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C9748F3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FA9A6F3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01580D6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F8B851C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A53A7EF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Qué vas a amar</w:t>
      </w:r>
    </w:p>
    <w:p w14:paraId="1BAEB43E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Lo que gobierna tu corazón (Prov 4:23; 27:20)</w:t>
      </w:r>
    </w:p>
    <w:p w14:paraId="55A3E49D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B276A88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1. El corazón como centro de deseos, prioridades y decisiones (no solo emociones)</w:t>
      </w:r>
    </w:p>
    <w:p w14:paraId="435C57EC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2. Guardar el corazón porque de él mana la vida (Prov 4:23)</w:t>
      </w:r>
    </w:p>
    <w:p w14:paraId="1C0A3D92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3. Amores que compiten por el gobierno interior</w:t>
      </w:r>
    </w:p>
    <w:p w14:paraId="20FC74D9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4. Diagnóstico: el corazón insaciable cuando no es gobernado por Dios (Prov 27:20)</w:t>
      </w:r>
    </w:p>
    <w:p w14:paraId="182D2030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5. Ordenar el amor es más profundo que solo corregir conducta: lo que amas dirige lo que haces</w:t>
      </w:r>
    </w:p>
    <w:p w14:paraId="5EA5E149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9BA9346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DADC25C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2888919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DA3EF31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2292E7A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Cómo vas a vivir</w:t>
      </w:r>
    </w:p>
    <w:p w14:paraId="29762697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Hábitos que te construyen o te rompen (Prov 10–29)</w:t>
      </w:r>
    </w:p>
    <w:p w14:paraId="3BEBAA4F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E21DAD5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1. Proverbios aterriza la sabiduría en lo cotidiano (dichos breves, directos)</w:t>
      </w:r>
    </w:p>
    <w:p w14:paraId="7F5147DE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2. Áreas donde la sabiduría se hace visible</w:t>
      </w:r>
    </w:p>
    <w:p w14:paraId="21982C51">
      <w:pPr>
        <w:numPr>
          <w:ilvl w:val="0"/>
          <w:numId w:val="3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Lengua (cómo hablas y respondes)</w:t>
      </w:r>
    </w:p>
    <w:p w14:paraId="3F43CD7B">
      <w:pPr>
        <w:numPr>
          <w:ilvl w:val="0"/>
          <w:numId w:val="3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Trabajo (diligencia, constancia, responsabilidad)</w:t>
      </w:r>
    </w:p>
    <w:p w14:paraId="13C74ACE">
      <w:pPr>
        <w:numPr>
          <w:ilvl w:val="0"/>
          <w:numId w:val="3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Decisiones (humildad para recibir consejo, prudencia)</w:t>
      </w:r>
    </w:p>
    <w:p w14:paraId="04F915F8">
      <w:pPr>
        <w:numPr>
          <w:ilvl w:val="0"/>
          <w:numId w:val="3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Relaciones y reacciones diarias (patrones repetidos)</w:t>
      </w:r>
    </w:p>
    <w:p w14:paraId="6915AE69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3. La vida se forma por hábitos, no por impulsos ni momentos aislados</w:t>
      </w:r>
    </w:p>
    <w:p w14:paraId="1F87112F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1981836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5E4E387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E45D712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2003264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55777BE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Con quién vas a caminar</w:t>
      </w:r>
    </w:p>
    <w:p w14:paraId="3AD12B78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Compañías que te levantan o te hunden (Prov 13:20; 1:10–19)</w:t>
      </w:r>
    </w:p>
    <w:p w14:paraId="55CE9A55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B405F6A">
      <w:pPr>
        <w:numPr>
          <w:ilvl w:val="0"/>
          <w:numId w:val="4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Nadie camina moralmente solo: siempre hay influencia</w:t>
      </w:r>
    </w:p>
    <w:p w14:paraId="23817580">
      <w:pPr>
        <w:numPr>
          <w:ilvl w:val="0"/>
          <w:numId w:val="4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Advertencia temprana: la invitación al mal suele venir disfrazada de pertenencia/oportunidad (Prov 1:10–19)</w:t>
      </w:r>
    </w:p>
    <w:p w14:paraId="25F197CF">
      <w:pPr>
        <w:numPr>
          <w:ilvl w:val="0"/>
          <w:numId w:val="4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Principio clave (Prov 13:20)</w:t>
      </w:r>
    </w:p>
    <w:p w14:paraId="5F3F4226">
      <w:pPr>
        <w:numPr>
          <w:ilvl w:val="0"/>
          <w:numId w:val="4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Discernimiento: cercanía no siempre equivale a sabiduría; la influencia moldea dirección</w:t>
      </w:r>
    </w:p>
    <w:p w14:paraId="204D3BAF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F2631B8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03F0A0C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1D73726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F2FD7BF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Qué vida quieres al final</w:t>
      </w:r>
    </w:p>
    <w:p w14:paraId="5914F22A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Destino: camino de vida vs. camino de muerte (Prov 14:12; 4:18–19)</w:t>
      </w:r>
    </w:p>
    <w:p w14:paraId="2A036EDE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43229F9">
      <w:pPr>
        <w:numPr>
          <w:ilvl w:val="0"/>
          <w:numId w:val="5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La vida es un camino: decisiones repetidas forman una senda y un destino</w:t>
      </w:r>
    </w:p>
    <w:p w14:paraId="1096C268">
      <w:pPr>
        <w:numPr>
          <w:ilvl w:val="0"/>
          <w:numId w:val="5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Peligro mayor: caminos que “parecen” correctos pero terminan en muerte (Prov 14:12; 16:25)</w:t>
      </w:r>
    </w:p>
    <w:p w14:paraId="12BCC04C">
      <w:pPr>
        <w:numPr>
          <w:ilvl w:val="0"/>
          <w:numId w:val="5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Contraste final (Prov 4:18, Prov 4:19)</w:t>
      </w:r>
    </w:p>
    <w:p w14:paraId="26559696">
      <w:pPr>
        <w:numPr>
          <w:ilvl w:val="0"/>
          <w:numId w:val="5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Proverbios mira el final: la trayectoria revela el destino</w:t>
      </w:r>
    </w:p>
    <w:p w14:paraId="229DA503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EA553EE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324A80E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D07B08F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BE310AC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A3C09CE">
      <w:pP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NOTAS FINALES</w:t>
      </w:r>
    </w:p>
    <w:p w14:paraId="25D39D38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176D2E5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5EA9E37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D10D057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A1E098F">
      <w:pP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  <w:t>Fin de material</w:t>
      </w:r>
    </w:p>
    <w:p w14:paraId="026FA45B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sectPr>
      <w:footerReference r:id="rId3" w:type="default"/>
      <w:pgSz w:w="12240" w:h="15840"/>
      <w:pgMar w:top="634" w:right="906" w:bottom="606" w:left="994" w:header="720" w:footer="5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571AD2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1D0604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XC3l+iACAABg&#10;BAAADgAAAAAAAAABACAAAAAf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1D0604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AC0E08"/>
    <w:multiLevelType w:val="singleLevel"/>
    <w:tmpl w:val="CEAC0E08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D049943C"/>
    <w:multiLevelType w:val="singleLevel"/>
    <w:tmpl w:val="D049943C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FED59A49"/>
    <w:multiLevelType w:val="singleLevel"/>
    <w:tmpl w:val="FED59A49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3">
    <w:nsid w:val="0E01F80B"/>
    <w:multiLevelType w:val="singleLevel"/>
    <w:tmpl w:val="0E01F80B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4">
    <w:nsid w:val="53ED78B3"/>
    <w:multiLevelType w:val="singleLevel"/>
    <w:tmpl w:val="53ED78B3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6D10D23"/>
    <w:rsid w:val="14CC0F7D"/>
    <w:rsid w:val="19B610A4"/>
    <w:rsid w:val="1F674598"/>
    <w:rsid w:val="21CC0485"/>
    <w:rsid w:val="2317377F"/>
    <w:rsid w:val="258012F5"/>
    <w:rsid w:val="2BD27BB5"/>
    <w:rsid w:val="30C374AA"/>
    <w:rsid w:val="39A3641C"/>
    <w:rsid w:val="42441F85"/>
    <w:rsid w:val="47F81C45"/>
    <w:rsid w:val="4CC52046"/>
    <w:rsid w:val="501D03B4"/>
    <w:rsid w:val="54FD5E49"/>
    <w:rsid w:val="5DFA0D22"/>
    <w:rsid w:val="6C3F3E17"/>
    <w:rsid w:val="6EDA6300"/>
    <w:rsid w:val="72427F11"/>
    <w:rsid w:val="7C97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99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caption"/>
    <w:basedOn w:val="8"/>
    <w:unhideWhenUsed/>
    <w:qFormat/>
    <w:uiPriority w:val="99"/>
    <w:pPr>
      <w:spacing w:beforeLines="0" w:afterLines="0"/>
      <w:jc w:val="center"/>
    </w:pPr>
    <w:rPr>
      <w:rFonts w:hint="default" w:ascii="Verdana"/>
      <w:sz w:val="24"/>
      <w:szCs w:val="24"/>
    </w:rPr>
  </w:style>
  <w:style w:type="paragraph" w:customStyle="1" w:styleId="8">
    <w:name w:val="[Normal]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Arial" w:hAnsiTheme="minorHAnsi" w:eastAsiaTheme="minorEastAsia" w:cstheme="minorBidi"/>
      <w:sz w:val="24"/>
      <w:szCs w:val="24"/>
    </w:rPr>
  </w:style>
  <w:style w:type="character" w:styleId="9">
    <w:name w:val="Emphasis"/>
    <w:basedOn w:val="5"/>
    <w:qFormat/>
    <w:uiPriority w:val="0"/>
    <w:rPr>
      <w:i/>
      <w:iCs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12">
    <w:name w:val="Hyperlink"/>
    <w:basedOn w:val="5"/>
    <w:qFormat/>
    <w:uiPriority w:val="0"/>
    <w:rPr>
      <w:color w:val="0000FF"/>
      <w:u w:val="single"/>
    </w:rPr>
  </w:style>
  <w:style w:type="paragraph" w:styleId="13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4">
    <w:name w:val="Strong"/>
    <w:basedOn w:val="5"/>
    <w:unhideWhenUsed/>
    <w:qFormat/>
    <w:uiPriority w:val="99"/>
    <w:rPr>
      <w:rFonts w:hint="default"/>
      <w:b/>
      <w:sz w:val="24"/>
      <w:szCs w:val="24"/>
    </w:rPr>
  </w:style>
  <w:style w:type="paragraph" w:customStyle="1" w:styleId="15">
    <w:name w:val="BODY"/>
    <w:basedOn w:val="8"/>
    <w:unhideWhenUsed/>
    <w:qFormat/>
    <w:uiPriority w:val="99"/>
    <w:pPr>
      <w:widowControl/>
      <w:spacing w:beforeLines="0" w:afterLines="0"/>
    </w:pPr>
    <w:rPr>
      <w:rFonts w:hint="default" w:ascii="Verdana"/>
      <w:color w:val="292F33"/>
      <w:sz w:val="24"/>
      <w:szCs w:val="24"/>
    </w:rPr>
  </w:style>
  <w:style w:type="paragraph" w:customStyle="1" w:styleId="16">
    <w:name w:val="H1"/>
    <w:basedOn w:val="15"/>
    <w:unhideWhenUsed/>
    <w:qFormat/>
    <w:uiPriority w:val="99"/>
    <w:pPr>
      <w:widowControl w:val="0"/>
      <w:spacing w:before="160" w:beforeLines="0" w:after="320" w:afterLines="0"/>
    </w:pPr>
    <w:rPr>
      <w:rFonts w:hint="default" w:ascii="Arial"/>
      <w:b/>
      <w:sz w:val="48"/>
      <w:szCs w:val="48"/>
    </w:rPr>
  </w:style>
  <w:style w:type="paragraph" w:customStyle="1" w:styleId="17">
    <w:name w:val="H2"/>
    <w:basedOn w:val="15"/>
    <w:unhideWhenUsed/>
    <w:qFormat/>
    <w:uiPriority w:val="99"/>
    <w:pPr>
      <w:widowControl w:val="0"/>
      <w:spacing w:before="120" w:beforeLines="0" w:after="240" w:afterLines="0"/>
    </w:pPr>
    <w:rPr>
      <w:rFonts w:hint="default" w:ascii="Arial"/>
      <w:b/>
      <w:sz w:val="36"/>
      <w:szCs w:val="36"/>
    </w:rPr>
  </w:style>
  <w:style w:type="paragraph" w:customStyle="1" w:styleId="18">
    <w:name w:val="H3"/>
    <w:basedOn w:val="15"/>
    <w:unhideWhenUsed/>
    <w:qFormat/>
    <w:uiPriority w:val="99"/>
    <w:pPr>
      <w:widowControl w:val="0"/>
      <w:spacing w:before="93" w:beforeLines="0" w:after="186" w:afterLines="0"/>
    </w:pPr>
    <w:rPr>
      <w:rFonts w:hint="default" w:ascii="Arial"/>
      <w:b/>
      <w:sz w:val="28"/>
      <w:szCs w:val="28"/>
    </w:rPr>
  </w:style>
  <w:style w:type="paragraph" w:customStyle="1" w:styleId="19">
    <w:name w:val="H4"/>
    <w:basedOn w:val="15"/>
    <w:unhideWhenUsed/>
    <w:qFormat/>
    <w:uiPriority w:val="99"/>
    <w:pPr>
      <w:widowControl w:val="0"/>
      <w:spacing w:before="73" w:beforeLines="0" w:after="146" w:afterLines="0"/>
    </w:pPr>
    <w:rPr>
      <w:rFonts w:hint="default" w:ascii="Arial"/>
      <w:b/>
      <w:sz w:val="22"/>
      <w:szCs w:val="22"/>
    </w:rPr>
  </w:style>
  <w:style w:type="paragraph" w:customStyle="1" w:styleId="20">
    <w:name w:val="H5"/>
    <w:basedOn w:val="15"/>
    <w:unhideWhenUsed/>
    <w:qFormat/>
    <w:uiPriority w:val="99"/>
    <w:pPr>
      <w:widowControl w:val="0"/>
      <w:spacing w:before="60" w:beforeLines="0" w:after="120" w:afterLines="0"/>
    </w:pPr>
    <w:rPr>
      <w:rFonts w:hint="default" w:ascii="Arial"/>
      <w:b/>
      <w:sz w:val="18"/>
      <w:szCs w:val="18"/>
    </w:rPr>
  </w:style>
  <w:style w:type="paragraph" w:customStyle="1" w:styleId="21">
    <w:name w:val="H6"/>
    <w:basedOn w:val="15"/>
    <w:unhideWhenUsed/>
    <w:qFormat/>
    <w:uiPriority w:val="99"/>
    <w:pPr>
      <w:widowControl w:val="0"/>
      <w:spacing w:before="46" w:beforeLines="0" w:after="93" w:afterLines="0"/>
    </w:pPr>
    <w:rPr>
      <w:rFonts w:hint="default" w:ascii="Arial"/>
      <w:b/>
      <w:sz w:val="14"/>
      <w:szCs w:val="14"/>
    </w:rPr>
  </w:style>
  <w:style w:type="paragraph" w:customStyle="1" w:styleId="22">
    <w:name w:val="BLOCKQUOTE"/>
    <w:basedOn w:val="15"/>
    <w:unhideWhenUsed/>
    <w:qFormat/>
    <w:uiPriority w:val="99"/>
    <w:pPr>
      <w:widowControl w:val="0"/>
      <w:spacing w:before="120" w:beforeLines="0" w:after="120" w:afterLines="0"/>
      <w:ind w:left="600" w:right="600"/>
    </w:pPr>
    <w:rPr>
      <w:rFonts w:hint="default" w:ascii="Arial"/>
      <w:sz w:val="24"/>
      <w:szCs w:val="24"/>
    </w:rPr>
  </w:style>
  <w:style w:type="paragraph" w:customStyle="1" w:styleId="23">
    <w:name w:val="PRE"/>
    <w:basedOn w:val="8"/>
    <w:unhideWhenUsed/>
    <w:qFormat/>
    <w:uiPriority w:val="99"/>
    <w:pPr>
      <w:spacing w:beforeLines="0" w:afterLines="0"/>
    </w:pPr>
    <w:rPr>
      <w:rFonts w:hint="default" w:ascii="Verdana"/>
      <w:sz w:val="24"/>
      <w:szCs w:val="24"/>
    </w:rPr>
  </w:style>
  <w:style w:type="paragraph" w:customStyle="1" w:styleId="24">
    <w:name w:val="TH"/>
    <w:basedOn w:val="8"/>
    <w:unhideWhenUsed/>
    <w:qFormat/>
    <w:uiPriority w:val="99"/>
    <w:pPr>
      <w:spacing w:beforeLines="0" w:afterLines="0"/>
      <w:jc w:val="center"/>
    </w:pPr>
    <w:rPr>
      <w:rFonts w:hint="default" w:ascii="Verdana"/>
      <w:b/>
      <w:sz w:val="24"/>
      <w:szCs w:val="24"/>
    </w:rPr>
  </w:style>
  <w:style w:type="character" w:customStyle="1" w:styleId="25">
    <w:name w:val="A"/>
    <w:basedOn w:val="5"/>
    <w:unhideWhenUsed/>
    <w:qFormat/>
    <w:uiPriority w:val="99"/>
    <w:rPr>
      <w:rFonts w:hint="default"/>
      <w:color w:val="0000FF"/>
      <w:sz w:val="24"/>
      <w:szCs w:val="24"/>
      <w:u w:val="single"/>
    </w:rPr>
  </w:style>
  <w:style w:type="character" w:customStyle="1" w:styleId="26">
    <w:name w:val="B"/>
    <w:basedOn w:val="5"/>
    <w:unhideWhenUsed/>
    <w:qFormat/>
    <w:uiPriority w:val="99"/>
    <w:rPr>
      <w:rFonts w:hint="default"/>
      <w:b/>
      <w:sz w:val="24"/>
      <w:szCs w:val="24"/>
    </w:rPr>
  </w:style>
  <w:style w:type="character" w:customStyle="1" w:styleId="27">
    <w:name w:val="CODE"/>
    <w:basedOn w:val="5"/>
    <w:unhideWhenUsed/>
    <w:qFormat/>
    <w:uiPriority w:val="99"/>
    <w:rPr>
      <w:rFonts w:hint="default" w:ascii="Verdana"/>
      <w:sz w:val="24"/>
      <w:szCs w:val="24"/>
    </w:rPr>
  </w:style>
  <w:style w:type="character" w:customStyle="1" w:styleId="28">
    <w:name w:val="DEL"/>
    <w:basedOn w:val="5"/>
    <w:unhideWhenUsed/>
    <w:qFormat/>
    <w:uiPriority w:val="99"/>
    <w:rPr>
      <w:rFonts w:hint="default"/>
      <w:strike/>
      <w:sz w:val="24"/>
      <w:szCs w:val="24"/>
    </w:rPr>
  </w:style>
  <w:style w:type="character" w:customStyle="1" w:styleId="29">
    <w:name w:val="EM"/>
    <w:basedOn w:val="5"/>
    <w:unhideWhenUsed/>
    <w:qFormat/>
    <w:uiPriority w:val="99"/>
    <w:rPr>
      <w:rFonts w:hint="default"/>
      <w:i/>
      <w:sz w:val="24"/>
      <w:szCs w:val="24"/>
    </w:rPr>
  </w:style>
  <w:style w:type="character" w:customStyle="1" w:styleId="30">
    <w:name w:val="I"/>
    <w:basedOn w:val="5"/>
    <w:unhideWhenUsed/>
    <w:qFormat/>
    <w:uiPriority w:val="99"/>
    <w:rPr>
      <w:rFonts w:hint="default"/>
      <w:i/>
      <w:sz w:val="24"/>
      <w:szCs w:val="24"/>
    </w:rPr>
  </w:style>
  <w:style w:type="character" w:customStyle="1" w:styleId="31">
    <w:name w:val="INS"/>
    <w:basedOn w:val="5"/>
    <w:unhideWhenUsed/>
    <w:qFormat/>
    <w:uiPriority w:val="99"/>
    <w:rPr>
      <w:rFonts w:hint="default"/>
      <w:sz w:val="24"/>
      <w:szCs w:val="24"/>
      <w:u w:val="single"/>
    </w:rPr>
  </w:style>
  <w:style w:type="character" w:customStyle="1" w:styleId="32">
    <w:name w:val="KBD"/>
    <w:basedOn w:val="5"/>
    <w:unhideWhenUsed/>
    <w:qFormat/>
    <w:uiPriority w:val="99"/>
    <w:rPr>
      <w:rFonts w:hint="default" w:ascii="Verdana"/>
      <w:sz w:val="24"/>
      <w:szCs w:val="24"/>
    </w:rPr>
  </w:style>
  <w:style w:type="character" w:customStyle="1" w:styleId="33">
    <w:name w:val="MARK"/>
    <w:basedOn w:val="5"/>
    <w:unhideWhenUsed/>
    <w:qFormat/>
    <w:uiPriority w:val="99"/>
    <w:rPr>
      <w:rFonts w:hint="default"/>
      <w:sz w:val="24"/>
      <w:szCs w:val="24"/>
      <w:shd w:val="clear" w:color="auto" w:fill="FFFF00"/>
    </w:rPr>
  </w:style>
  <w:style w:type="character" w:customStyle="1" w:styleId="34">
    <w:name w:val="S"/>
    <w:basedOn w:val="5"/>
    <w:unhideWhenUsed/>
    <w:qFormat/>
    <w:uiPriority w:val="99"/>
    <w:rPr>
      <w:rFonts w:hint="default"/>
      <w:strike/>
      <w:sz w:val="24"/>
      <w:szCs w:val="24"/>
    </w:rPr>
  </w:style>
  <w:style w:type="character" w:customStyle="1" w:styleId="35">
    <w:name w:val="SAMP"/>
    <w:basedOn w:val="5"/>
    <w:unhideWhenUsed/>
    <w:qFormat/>
    <w:uiPriority w:val="99"/>
    <w:rPr>
      <w:rFonts w:hint="default" w:ascii="Verdana"/>
      <w:sz w:val="24"/>
      <w:szCs w:val="24"/>
    </w:rPr>
  </w:style>
  <w:style w:type="character" w:customStyle="1" w:styleId="36">
    <w:name w:val="STRIKE"/>
    <w:basedOn w:val="5"/>
    <w:unhideWhenUsed/>
    <w:qFormat/>
    <w:uiPriority w:val="99"/>
    <w:rPr>
      <w:rFonts w:hint="default"/>
      <w:strike/>
      <w:sz w:val="24"/>
      <w:szCs w:val="24"/>
    </w:rPr>
  </w:style>
  <w:style w:type="character" w:customStyle="1" w:styleId="37">
    <w:name w:val="TT"/>
    <w:basedOn w:val="5"/>
    <w:unhideWhenUsed/>
    <w:qFormat/>
    <w:uiPriority w:val="99"/>
    <w:rPr>
      <w:rFonts w:hint="default" w:ascii="Verdana"/>
      <w:sz w:val="24"/>
      <w:szCs w:val="24"/>
    </w:rPr>
  </w:style>
  <w:style w:type="character" w:customStyle="1" w:styleId="38">
    <w:name w:val="U"/>
    <w:basedOn w:val="5"/>
    <w:unhideWhenUsed/>
    <w:qFormat/>
    <w:uiPriority w:val="99"/>
    <w:rPr>
      <w:rFonts w:hint="default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2026-01-19T16:48:00Z</dcterms:created>
  <dc:creator>Héctor Santana</dc:creator>
  <cp:lastModifiedBy>Héctor Santana</cp:lastModifiedBy>
  <dcterms:modified xsi:type="dcterms:W3CDTF">2026-03-01T12:32:58Z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30EB9B9C132C40B6AF7DF4233C091A31_13</vt:lpwstr>
  </property>
</Properties>
</file>