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B8C5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>Iglesia Bíblica Punta Cana</w:t>
      </w:r>
    </w:p>
    <w:p w14:paraId="07236473">
      <w:pPr>
        <w:wordWrap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Notas Sermón del Domingo 1ro de marzo del 2026</w:t>
      </w:r>
    </w:p>
    <w:p w14:paraId="667FAD7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“Sabiduría para la Vida”</w:t>
      </w:r>
    </w:p>
    <w:p w14:paraId="27ADA149"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Proverbios 1:7</w:t>
      </w:r>
    </w:p>
    <w:p w14:paraId="30A2D111">
      <w:pPr>
        <w:jc w:val="center"/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“El temor del Señor es el principio de la sabiduría; los necios desprecian la sabiduría y la instrucción.”</w:t>
      </w:r>
    </w:p>
    <w:p w14:paraId="43EE113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2A79735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Introducción</w:t>
      </w:r>
    </w:p>
    <w:p w14:paraId="78DDC19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650AB7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mayoría vive sin entender la vida ni tener un plan de vida</w:t>
      </w:r>
    </w:p>
    <w:p w14:paraId="79AE907D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¿Existe una manera correcta de vivir?</w:t>
      </w:r>
    </w:p>
    <w:p w14:paraId="503F0152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provisión de Dios: la sabiduría bíblica</w:t>
      </w:r>
    </w:p>
    <w:p w14:paraId="1A167350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¿Qué es Proverbios?</w:t>
      </w:r>
    </w:p>
    <w:p w14:paraId="4375C2E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45F1A1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0F9667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CDA14E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1EC6E0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1DF707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Marco del sermón: cinco preguntas que Proverbios te hace</w:t>
      </w:r>
    </w:p>
    <w:p w14:paraId="7539CF5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5388ADE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 quién vas a escuchar</w:t>
      </w:r>
    </w:p>
    <w:p w14:paraId="2BFBE1A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Sabiduría vs. necedad (Prov 1–9; 4:10–19)</w:t>
      </w:r>
    </w:p>
    <w:p w14:paraId="79B88C8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71EF03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Siempre estás escuchando a alguien: el problema no es “si”, sino “a quién”</w:t>
      </w:r>
    </w:p>
    <w:p w14:paraId="0AECF9E1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Dos voces compiten por tu atención (Prov 1:20–23; 9:1, Prov 9:13–18)</w:t>
      </w:r>
    </w:p>
    <w:p w14:paraId="58282EB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La necedad no es falta de inteligencia, sino rechazo de instrucción y corrección (Prov 1:7, Prov 12:15)</w:t>
      </w:r>
    </w:p>
    <w:p w14:paraId="73CDCAD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 “Escuchar” en Proverbios implica sumisión práctica (recibir, guardar, obedecer) (Prov 4:13)</w:t>
      </w:r>
    </w:p>
    <w:p w14:paraId="1A1C9E9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 La voz que te forma determina el rumbo del camino (Prov 4:18–19)</w:t>
      </w:r>
    </w:p>
    <w:p w14:paraId="28B150F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C9748F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FA9A6F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01580D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F8B851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A53A7EF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Qué vas a amar</w:t>
      </w:r>
    </w:p>
    <w:p w14:paraId="1BAEB43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Lo que gobierna tu corazón (Prov 4:23; 27:20)</w:t>
      </w:r>
    </w:p>
    <w:p w14:paraId="55A3E49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B276A8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El corazón como centro de deseos, prioridades y decisiones (no solo emociones)</w:t>
      </w:r>
    </w:p>
    <w:p w14:paraId="435C57EC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Guardar el corazón porque de él mana la vida (Prov 4:23)</w:t>
      </w:r>
    </w:p>
    <w:p w14:paraId="1C0A3D9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Amores que compiten por el gobierno interior</w:t>
      </w:r>
    </w:p>
    <w:p w14:paraId="20FC74D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4. Diagnóstico: el corazón insaciable cuando no es gobernado por Dios (Prov 27:20)</w:t>
      </w:r>
    </w:p>
    <w:p w14:paraId="182D203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5. Ordenar el amor es más profundo que solo corregir conducta: lo que amas dirige lo que haces</w:t>
      </w:r>
    </w:p>
    <w:p w14:paraId="5EA5E14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9BA934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ADC25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288891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DA3EF3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2292E7A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Cómo vas a vivir</w:t>
      </w:r>
    </w:p>
    <w:p w14:paraId="2976269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Hábitos que te construyen o te rompen (Prov 10–29)</w:t>
      </w:r>
    </w:p>
    <w:p w14:paraId="3BEBAA4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E21DAD5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1. Proverbios aterriza la sabiduría en lo cotidiano (dichos breves, directos)</w:t>
      </w:r>
    </w:p>
    <w:p w14:paraId="7F5147D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2. Áreas donde la sabiduría se hace visible</w:t>
      </w:r>
    </w:p>
    <w:p w14:paraId="21982C51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Lengua (cómo hablas y respondes)</w:t>
      </w:r>
    </w:p>
    <w:p w14:paraId="3F43CD7B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Trabajo (diligencia, constancia, responsabilidad)</w:t>
      </w:r>
    </w:p>
    <w:p w14:paraId="13C74ACE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Decisiones (humildad para recibir consejo, prudencia)</w:t>
      </w:r>
    </w:p>
    <w:p w14:paraId="04F915F8">
      <w:pPr>
        <w:numPr>
          <w:ilvl w:val="0"/>
          <w:numId w:val="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Relaciones y reacciones diarias (patrones repetidos)</w:t>
      </w:r>
    </w:p>
    <w:p w14:paraId="6915AE69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3. La vida se forma por hábitos, no por impulsos ni momentos aislados</w:t>
      </w:r>
    </w:p>
    <w:p w14:paraId="1F87112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198183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5E4E38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E45D71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200326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5777BE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Con quién vas a caminar</w:t>
      </w:r>
    </w:p>
    <w:p w14:paraId="3AD12B7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Compañías que te levantan o te hunden (Prov 13:20; 1:10–19)</w:t>
      </w:r>
    </w:p>
    <w:p w14:paraId="55CE9A5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B405F6A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Nadie camina moralmente solo: siempre hay influencia</w:t>
      </w:r>
    </w:p>
    <w:p w14:paraId="23817580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Advertencia temprana: la invitación al mal suele venir disfrazada de pertenencia/oportunidad (Prov 1:10–19)</w:t>
      </w:r>
    </w:p>
    <w:p w14:paraId="25F197CF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Principio clave (Prov 13:20)</w:t>
      </w:r>
    </w:p>
    <w:p w14:paraId="5F3F4226">
      <w:pPr>
        <w:numPr>
          <w:ilvl w:val="0"/>
          <w:numId w:val="4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Discernimiento: cercanía no siempre equivale a sabiduría; la influencia moldea dirección</w:t>
      </w:r>
    </w:p>
    <w:p w14:paraId="204D3BA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F2631B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03F0A0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1D7372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F2FD7BF">
      <w:pPr>
        <w:numPr>
          <w:ilvl w:val="0"/>
          <w:numId w:val="2"/>
        </w:numPr>
        <w:ind w:left="425" w:leftChars="0" w:hanging="425" w:firstLineChars="0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Qué vida quieres al final</w:t>
      </w:r>
    </w:p>
    <w:p w14:paraId="5914F22A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Destino: camino de vida vs. camino de muerte (Prov 14:12; 4:18–19)</w:t>
      </w:r>
    </w:p>
    <w:p w14:paraId="2A036ED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43229F9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vida es un camino: decisiones repetidas forman una senda y un destino</w:t>
      </w:r>
    </w:p>
    <w:p w14:paraId="1096C268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Peligro mayor: caminos que “parecen” correctos pero terminan en muerte (Prov 14:12; 16:25)</w:t>
      </w:r>
    </w:p>
    <w:p w14:paraId="12BCC04C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Contraste final (Prov 4:18, Prov 4:19)</w:t>
      </w:r>
    </w:p>
    <w:p w14:paraId="26559696">
      <w:pPr>
        <w:numPr>
          <w:ilvl w:val="0"/>
          <w:numId w:val="5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Proverbios mira el final: la trayectoria revela el destino</w:t>
      </w:r>
    </w:p>
    <w:p w14:paraId="229DA50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A553E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324A80E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D07B08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BE310AC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A3C09CE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NOTAS FINALES</w:t>
      </w:r>
    </w:p>
    <w:p w14:paraId="25D39D38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76D2E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5EA9E3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D10D05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A1E098F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Fin de material</w:t>
      </w:r>
    </w:p>
    <w:p w14:paraId="026FA45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footerReference r:id="rId3" w:type="default"/>
      <w:pgSz w:w="12240" w:h="15840"/>
      <w:pgMar w:top="634" w:right="906" w:bottom="606" w:left="994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71AD2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1D060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1D060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C0E08"/>
    <w:multiLevelType w:val="singleLevel"/>
    <w:tmpl w:val="CEAC0E08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049943C"/>
    <w:multiLevelType w:val="singleLevel"/>
    <w:tmpl w:val="D049943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ED59A49"/>
    <w:multiLevelType w:val="singleLevel"/>
    <w:tmpl w:val="FED59A49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E01F80B"/>
    <w:multiLevelType w:val="singleLevel"/>
    <w:tmpl w:val="0E01F80B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53ED78B3"/>
    <w:multiLevelType w:val="singleLevel"/>
    <w:tmpl w:val="53ED78B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D10D23"/>
    <w:rsid w:val="14CC0F7D"/>
    <w:rsid w:val="19B610A4"/>
    <w:rsid w:val="1F674598"/>
    <w:rsid w:val="21CC0485"/>
    <w:rsid w:val="2317377F"/>
    <w:rsid w:val="258012F5"/>
    <w:rsid w:val="2BD27BB5"/>
    <w:rsid w:val="30C374AA"/>
    <w:rsid w:val="39A3641C"/>
    <w:rsid w:val="42441F85"/>
    <w:rsid w:val="47F81C45"/>
    <w:rsid w:val="4CC52046"/>
    <w:rsid w:val="501D03B4"/>
    <w:rsid w:val="54FD5E49"/>
    <w:rsid w:val="5DFA0D22"/>
    <w:rsid w:val="6C3F3E17"/>
    <w:rsid w:val="6EDA6300"/>
    <w:rsid w:val="72427F11"/>
    <w:rsid w:val="7C9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8"/>
    <w:unhideWhenUsed/>
    <w:qFormat/>
    <w:uiPriority w:val="99"/>
    <w:pPr>
      <w:spacing w:beforeLines="0" w:afterLines="0"/>
      <w:jc w:val="center"/>
    </w:pPr>
    <w:rPr>
      <w:rFonts w:hint="default" w:ascii="Verdana"/>
      <w:sz w:val="24"/>
      <w:szCs w:val="24"/>
    </w:rPr>
  </w:style>
  <w:style w:type="paragraph" w:customStyle="1" w:styleId="8">
    <w:name w:val="[Normal]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Theme="minorHAnsi" w:eastAsiaTheme="minorEastAsia" w:cstheme="minorBidi"/>
      <w:sz w:val="24"/>
      <w:szCs w:val="24"/>
    </w:rPr>
  </w:style>
  <w:style w:type="character" w:styleId="9">
    <w:name w:val="Emphasis"/>
    <w:basedOn w:val="5"/>
    <w:qFormat/>
    <w:uiPriority w:val="0"/>
    <w:rPr>
      <w:i/>
      <w:iCs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paragraph" w:styleId="1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4">
    <w:name w:val="Strong"/>
    <w:basedOn w:val="5"/>
    <w:unhideWhenUsed/>
    <w:qFormat/>
    <w:uiPriority w:val="99"/>
    <w:rPr>
      <w:rFonts w:hint="default"/>
      <w:b/>
      <w:sz w:val="24"/>
      <w:szCs w:val="24"/>
    </w:rPr>
  </w:style>
  <w:style w:type="paragraph" w:customStyle="1" w:styleId="15">
    <w:name w:val="BODY"/>
    <w:basedOn w:val="8"/>
    <w:unhideWhenUsed/>
    <w:qFormat/>
    <w:uiPriority w:val="99"/>
    <w:pPr>
      <w:widowControl/>
      <w:spacing w:beforeLines="0" w:afterLines="0"/>
    </w:pPr>
    <w:rPr>
      <w:rFonts w:hint="default" w:ascii="Verdana"/>
      <w:color w:val="292F33"/>
      <w:sz w:val="24"/>
      <w:szCs w:val="24"/>
    </w:rPr>
  </w:style>
  <w:style w:type="paragraph" w:customStyle="1" w:styleId="16">
    <w:name w:val="H1"/>
    <w:basedOn w:val="15"/>
    <w:unhideWhenUsed/>
    <w:qFormat/>
    <w:uiPriority w:val="99"/>
    <w:pPr>
      <w:widowControl w:val="0"/>
      <w:spacing w:before="160" w:beforeLines="0" w:after="320" w:afterLines="0"/>
    </w:pPr>
    <w:rPr>
      <w:rFonts w:hint="default" w:ascii="Arial"/>
      <w:b/>
      <w:sz w:val="48"/>
      <w:szCs w:val="48"/>
    </w:rPr>
  </w:style>
  <w:style w:type="paragraph" w:customStyle="1" w:styleId="17">
    <w:name w:val="H2"/>
    <w:basedOn w:val="15"/>
    <w:unhideWhenUsed/>
    <w:qFormat/>
    <w:uiPriority w:val="99"/>
    <w:pPr>
      <w:widowControl w:val="0"/>
      <w:spacing w:before="120" w:beforeLines="0" w:after="240" w:afterLines="0"/>
    </w:pPr>
    <w:rPr>
      <w:rFonts w:hint="default" w:ascii="Arial"/>
      <w:b/>
      <w:sz w:val="36"/>
      <w:szCs w:val="36"/>
    </w:rPr>
  </w:style>
  <w:style w:type="paragraph" w:customStyle="1" w:styleId="18">
    <w:name w:val="H3"/>
    <w:basedOn w:val="15"/>
    <w:unhideWhenUsed/>
    <w:qFormat/>
    <w:uiPriority w:val="99"/>
    <w:pPr>
      <w:widowControl w:val="0"/>
      <w:spacing w:before="93" w:beforeLines="0" w:after="186" w:afterLines="0"/>
    </w:pPr>
    <w:rPr>
      <w:rFonts w:hint="default" w:ascii="Arial"/>
      <w:b/>
      <w:sz w:val="28"/>
      <w:szCs w:val="28"/>
    </w:rPr>
  </w:style>
  <w:style w:type="paragraph" w:customStyle="1" w:styleId="19">
    <w:name w:val="H4"/>
    <w:basedOn w:val="15"/>
    <w:unhideWhenUsed/>
    <w:qFormat/>
    <w:uiPriority w:val="99"/>
    <w:pPr>
      <w:widowControl w:val="0"/>
      <w:spacing w:before="73" w:beforeLines="0" w:after="146" w:afterLines="0"/>
    </w:pPr>
    <w:rPr>
      <w:rFonts w:hint="default" w:ascii="Arial"/>
      <w:b/>
      <w:sz w:val="22"/>
      <w:szCs w:val="22"/>
    </w:rPr>
  </w:style>
  <w:style w:type="paragraph" w:customStyle="1" w:styleId="20">
    <w:name w:val="H5"/>
    <w:basedOn w:val="15"/>
    <w:unhideWhenUsed/>
    <w:qFormat/>
    <w:uiPriority w:val="99"/>
    <w:pPr>
      <w:widowControl w:val="0"/>
      <w:spacing w:before="60" w:beforeLines="0" w:after="120" w:afterLines="0"/>
    </w:pPr>
    <w:rPr>
      <w:rFonts w:hint="default" w:ascii="Arial"/>
      <w:b/>
      <w:sz w:val="18"/>
      <w:szCs w:val="18"/>
    </w:rPr>
  </w:style>
  <w:style w:type="paragraph" w:customStyle="1" w:styleId="21">
    <w:name w:val="H6"/>
    <w:basedOn w:val="15"/>
    <w:unhideWhenUsed/>
    <w:qFormat/>
    <w:uiPriority w:val="99"/>
    <w:pPr>
      <w:widowControl w:val="0"/>
      <w:spacing w:before="46" w:beforeLines="0" w:after="93" w:afterLines="0"/>
    </w:pPr>
    <w:rPr>
      <w:rFonts w:hint="default" w:ascii="Arial"/>
      <w:b/>
      <w:sz w:val="14"/>
      <w:szCs w:val="14"/>
    </w:rPr>
  </w:style>
  <w:style w:type="paragraph" w:customStyle="1" w:styleId="22">
    <w:name w:val="BLOCKQUOTE"/>
    <w:basedOn w:val="15"/>
    <w:unhideWhenUsed/>
    <w:qFormat/>
    <w:uiPriority w:val="99"/>
    <w:pPr>
      <w:widowControl w:val="0"/>
      <w:spacing w:before="120" w:beforeLines="0" w:after="120" w:afterLines="0"/>
      <w:ind w:left="600" w:right="600"/>
    </w:pPr>
    <w:rPr>
      <w:rFonts w:hint="default" w:ascii="Arial"/>
      <w:sz w:val="24"/>
      <w:szCs w:val="24"/>
    </w:rPr>
  </w:style>
  <w:style w:type="paragraph" w:customStyle="1" w:styleId="23">
    <w:name w:val="PRE"/>
    <w:basedOn w:val="8"/>
    <w:unhideWhenUsed/>
    <w:qFormat/>
    <w:uiPriority w:val="99"/>
    <w:pPr>
      <w:spacing w:beforeLines="0" w:afterLines="0"/>
    </w:pPr>
    <w:rPr>
      <w:rFonts w:hint="default" w:ascii="Verdana"/>
      <w:sz w:val="24"/>
      <w:szCs w:val="24"/>
    </w:rPr>
  </w:style>
  <w:style w:type="paragraph" w:customStyle="1" w:styleId="24">
    <w:name w:val="TH"/>
    <w:basedOn w:val="8"/>
    <w:unhideWhenUsed/>
    <w:qFormat/>
    <w:uiPriority w:val="99"/>
    <w:pPr>
      <w:spacing w:beforeLines="0" w:afterLines="0"/>
      <w:jc w:val="center"/>
    </w:pPr>
    <w:rPr>
      <w:rFonts w:hint="default" w:ascii="Verdana"/>
      <w:b/>
      <w:sz w:val="24"/>
      <w:szCs w:val="24"/>
    </w:rPr>
  </w:style>
  <w:style w:type="character" w:customStyle="1" w:styleId="25">
    <w:name w:val="A"/>
    <w:basedOn w:val="5"/>
    <w:unhideWhenUsed/>
    <w:qFormat/>
    <w:uiPriority w:val="99"/>
    <w:rPr>
      <w:rFonts w:hint="default"/>
      <w:color w:val="0000FF"/>
      <w:sz w:val="24"/>
      <w:szCs w:val="24"/>
      <w:u w:val="single"/>
    </w:rPr>
  </w:style>
  <w:style w:type="character" w:customStyle="1" w:styleId="26">
    <w:name w:val="B"/>
    <w:basedOn w:val="5"/>
    <w:unhideWhenUsed/>
    <w:qFormat/>
    <w:uiPriority w:val="99"/>
    <w:rPr>
      <w:rFonts w:hint="default"/>
      <w:b/>
      <w:sz w:val="24"/>
      <w:szCs w:val="24"/>
    </w:rPr>
  </w:style>
  <w:style w:type="character" w:customStyle="1" w:styleId="27">
    <w:name w:val="CODE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28">
    <w:name w:val="DEL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29">
    <w:name w:val="EM"/>
    <w:basedOn w:val="5"/>
    <w:unhideWhenUsed/>
    <w:qFormat/>
    <w:uiPriority w:val="99"/>
    <w:rPr>
      <w:rFonts w:hint="default"/>
      <w:i/>
      <w:sz w:val="24"/>
      <w:szCs w:val="24"/>
    </w:rPr>
  </w:style>
  <w:style w:type="character" w:customStyle="1" w:styleId="30">
    <w:name w:val="I"/>
    <w:basedOn w:val="5"/>
    <w:unhideWhenUsed/>
    <w:qFormat/>
    <w:uiPriority w:val="99"/>
    <w:rPr>
      <w:rFonts w:hint="default"/>
      <w:i/>
      <w:sz w:val="24"/>
      <w:szCs w:val="24"/>
    </w:rPr>
  </w:style>
  <w:style w:type="character" w:customStyle="1" w:styleId="31">
    <w:name w:val="INS"/>
    <w:basedOn w:val="5"/>
    <w:unhideWhenUsed/>
    <w:qFormat/>
    <w:uiPriority w:val="99"/>
    <w:rPr>
      <w:rFonts w:hint="default"/>
      <w:sz w:val="24"/>
      <w:szCs w:val="24"/>
      <w:u w:val="single"/>
    </w:rPr>
  </w:style>
  <w:style w:type="character" w:customStyle="1" w:styleId="32">
    <w:name w:val="KBD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3">
    <w:name w:val="MARK"/>
    <w:basedOn w:val="5"/>
    <w:unhideWhenUsed/>
    <w:qFormat/>
    <w:uiPriority w:val="99"/>
    <w:rPr>
      <w:rFonts w:hint="default"/>
      <w:sz w:val="24"/>
      <w:szCs w:val="24"/>
      <w:shd w:val="clear" w:color="auto" w:fill="FFFF00"/>
    </w:rPr>
  </w:style>
  <w:style w:type="character" w:customStyle="1" w:styleId="34">
    <w:name w:val="S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35">
    <w:name w:val="SAMP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6">
    <w:name w:val="STRIKE"/>
    <w:basedOn w:val="5"/>
    <w:unhideWhenUsed/>
    <w:qFormat/>
    <w:uiPriority w:val="99"/>
    <w:rPr>
      <w:rFonts w:hint="default"/>
      <w:strike/>
      <w:sz w:val="24"/>
      <w:szCs w:val="24"/>
    </w:rPr>
  </w:style>
  <w:style w:type="character" w:customStyle="1" w:styleId="37">
    <w:name w:val="TT"/>
    <w:basedOn w:val="5"/>
    <w:unhideWhenUsed/>
    <w:qFormat/>
    <w:uiPriority w:val="99"/>
    <w:rPr>
      <w:rFonts w:hint="default" w:ascii="Verdana"/>
      <w:sz w:val="24"/>
      <w:szCs w:val="24"/>
    </w:rPr>
  </w:style>
  <w:style w:type="character" w:customStyle="1" w:styleId="38">
    <w:name w:val="U"/>
    <w:basedOn w:val="5"/>
    <w:unhideWhenUsed/>
    <w:qFormat/>
    <w:uiPriority w:val="99"/>
    <w:rPr>
      <w:rFonts w:hint="default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2026-01-19T16:48:00Z</dcterms:created>
  <dc:creator>Héctor Santana</dc:creator>
  <cp:lastModifiedBy>Héctor Santana</cp:lastModifiedBy>
  <dcterms:modified xsi:type="dcterms:W3CDTF">2026-03-01T12:32:58Z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30EB9B9C132C40B6AF7DF4233C091A31_13</vt:lpwstr>
  </property>
</Properties>
</file>